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0B" w:rsidRDefault="00910751" w:rsidP="00910751">
      <w:pPr>
        <w:jc w:val="center"/>
      </w:pPr>
      <w:r>
        <w:t>СРСП</w:t>
      </w:r>
    </w:p>
    <w:p w:rsidR="00910751" w:rsidRDefault="00910751" w:rsidP="00910751">
      <w:pPr>
        <w:jc w:val="center"/>
      </w:pPr>
    </w:p>
    <w:p w:rsidR="00910751" w:rsidRDefault="00910751" w:rsidP="00910751">
      <w:pPr>
        <w:jc w:val="both"/>
        <w:rPr>
          <w:b/>
        </w:rPr>
      </w:pPr>
      <w:r w:rsidRPr="00E33462">
        <w:rPr>
          <w:b/>
          <w:bCs/>
        </w:rPr>
        <w:t>СРС/СРСП 1</w:t>
      </w:r>
      <w:r w:rsidRPr="00E33462">
        <w:rPr>
          <w:b/>
          <w:iCs/>
        </w:rPr>
        <w:t xml:space="preserve">. </w:t>
      </w:r>
      <w:r w:rsidRPr="00E33462">
        <w:rPr>
          <w:b/>
        </w:rPr>
        <w:t>«</w:t>
      </w:r>
      <w:r w:rsidRPr="00E33462">
        <w:t>Специфика полхода буддизма к правам человека</w:t>
      </w:r>
      <w:r w:rsidRPr="00E33462">
        <w:rPr>
          <w:b/>
        </w:rPr>
        <w:t>»</w:t>
      </w:r>
    </w:p>
    <w:p w:rsidR="00910751" w:rsidRDefault="00910751" w:rsidP="00910751">
      <w:pPr>
        <w:jc w:val="both"/>
        <w:rPr>
          <w:b/>
        </w:rPr>
      </w:pPr>
    </w:p>
    <w:p w:rsidR="00910751" w:rsidRDefault="00910751" w:rsidP="00910751">
      <w:pPr>
        <w:jc w:val="both"/>
        <w:rPr>
          <w:lang w:val="kk-KZ"/>
        </w:rPr>
      </w:pPr>
      <w:r w:rsidRPr="00E33462">
        <w:rPr>
          <w:b/>
          <w:bCs/>
        </w:rPr>
        <w:t xml:space="preserve">СРС/СРСП №2 </w:t>
      </w:r>
      <w:r w:rsidRPr="00E33462">
        <w:rPr>
          <w:b/>
        </w:rPr>
        <w:t>«</w:t>
      </w:r>
      <w:r w:rsidRPr="00E33462">
        <w:t>Проблема нарушения прав человека в нацистской Германии и реакция международного сообщества</w:t>
      </w:r>
      <w:r w:rsidRPr="00E33462">
        <w:rPr>
          <w:lang w:val="kk-KZ"/>
        </w:rPr>
        <w:t>»</w:t>
      </w:r>
    </w:p>
    <w:p w:rsidR="00910751" w:rsidRDefault="00910751" w:rsidP="00910751">
      <w:pPr>
        <w:jc w:val="both"/>
        <w:rPr>
          <w:lang w:val="kk-KZ"/>
        </w:rPr>
      </w:pPr>
    </w:p>
    <w:p w:rsidR="00910751" w:rsidRDefault="00910751" w:rsidP="00910751">
      <w:pPr>
        <w:jc w:val="both"/>
        <w:rPr>
          <w:b/>
        </w:rPr>
      </w:pPr>
      <w:r w:rsidRPr="00E33462">
        <w:rPr>
          <w:b/>
          <w:bCs/>
        </w:rPr>
        <w:t xml:space="preserve">СРС/СРСП № 3 </w:t>
      </w:r>
      <w:r w:rsidRPr="00E33462">
        <w:rPr>
          <w:b/>
        </w:rPr>
        <w:t>«</w:t>
      </w:r>
      <w:r w:rsidRPr="00E33462">
        <w:t>Роль и компетенция различных органов ООН в сфере прав человека</w:t>
      </w:r>
      <w:r w:rsidRPr="00E33462">
        <w:rPr>
          <w:b/>
        </w:rPr>
        <w:t>»</w:t>
      </w:r>
    </w:p>
    <w:p w:rsidR="00910751" w:rsidRDefault="00910751" w:rsidP="00910751">
      <w:pPr>
        <w:jc w:val="both"/>
        <w:rPr>
          <w:b/>
        </w:rPr>
      </w:pPr>
    </w:p>
    <w:p w:rsidR="00910751" w:rsidRDefault="00910751" w:rsidP="00910751">
      <w:pPr>
        <w:jc w:val="both"/>
        <w:rPr>
          <w:lang w:val="kk-KZ"/>
        </w:rPr>
      </w:pPr>
      <w:r w:rsidRPr="00E33462">
        <w:rPr>
          <w:b/>
          <w:bCs/>
        </w:rPr>
        <w:t xml:space="preserve">СРС/СРСП № 4  </w:t>
      </w:r>
      <w:r w:rsidRPr="00E33462">
        <w:rPr>
          <w:b/>
        </w:rPr>
        <w:t>«</w:t>
      </w:r>
      <w:r w:rsidRPr="00E33462">
        <w:t>Деятельность Межамериканской</w:t>
      </w:r>
      <w:r w:rsidRPr="00E33462">
        <w:rPr>
          <w:lang w:val="kk-KZ"/>
        </w:rPr>
        <w:t xml:space="preserve"> комиссии и межамериканского суда по правам человека»</w:t>
      </w:r>
    </w:p>
    <w:p w:rsidR="00910751" w:rsidRDefault="00910751" w:rsidP="00910751">
      <w:pPr>
        <w:jc w:val="both"/>
        <w:rPr>
          <w:lang w:val="kk-KZ"/>
        </w:rPr>
      </w:pPr>
    </w:p>
    <w:p w:rsidR="00910751" w:rsidRDefault="00910751" w:rsidP="00910751">
      <w:pPr>
        <w:jc w:val="both"/>
      </w:pPr>
      <w:bookmarkStart w:id="0" w:name="_GoBack"/>
      <w:bookmarkEnd w:id="0"/>
    </w:p>
    <w:p w:rsidR="00910751" w:rsidRDefault="00910751"/>
    <w:p w:rsidR="00910751" w:rsidRDefault="00910751"/>
    <w:sectPr w:rsidR="0091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51"/>
    <w:rsid w:val="00910751"/>
    <w:rsid w:val="00F3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XSAQ</dc:creator>
  <cp:lastModifiedBy>XSAQ</cp:lastModifiedBy>
  <cp:revision>2</cp:revision>
  <dcterms:created xsi:type="dcterms:W3CDTF">2021-01-23T19:15:00Z</dcterms:created>
  <dcterms:modified xsi:type="dcterms:W3CDTF">2021-01-23T19:18:00Z</dcterms:modified>
</cp:coreProperties>
</file>